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710D" w14:textId="77777777" w:rsidR="00FE067E" w:rsidRDefault="003C6034" w:rsidP="00CC1F3B">
      <w:pPr>
        <w:pStyle w:val="TitlePageOrigin"/>
      </w:pPr>
      <w:r>
        <w:rPr>
          <w:caps w:val="0"/>
        </w:rPr>
        <w:t>WEST VIRGINIA LEGISLATURE</w:t>
      </w:r>
    </w:p>
    <w:p w14:paraId="4343C25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832314" w14:textId="77777777" w:rsidR="00CD36CF" w:rsidRDefault="00527B7F" w:rsidP="00CC1F3B">
      <w:pPr>
        <w:pStyle w:val="TitlePageBillPrefix"/>
      </w:pPr>
      <w:sdt>
        <w:sdtPr>
          <w:tag w:val="IntroDate"/>
          <w:id w:val="-1236936958"/>
          <w:placeholder>
            <w:docPart w:val="F09E3A5F330441819EB90F5C7E50C51B"/>
          </w:placeholder>
          <w:text/>
        </w:sdtPr>
        <w:sdtEndPr/>
        <w:sdtContent>
          <w:r w:rsidR="00AE48A0">
            <w:t>Introduced</w:t>
          </w:r>
        </w:sdtContent>
      </w:sdt>
    </w:p>
    <w:p w14:paraId="56E574D4" w14:textId="7758B431" w:rsidR="00CD36CF" w:rsidRDefault="00527B7F" w:rsidP="00CC1F3B">
      <w:pPr>
        <w:pStyle w:val="BillNumber"/>
      </w:pPr>
      <w:sdt>
        <w:sdtPr>
          <w:tag w:val="Chamber"/>
          <w:id w:val="893011969"/>
          <w:lock w:val="sdtLocked"/>
          <w:placeholder>
            <w:docPart w:val="0A3EF56C6288476FAE888DDFAD68628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46AC3ABB7FE44A484386C1BF13CD424"/>
          </w:placeholder>
          <w:text/>
        </w:sdtPr>
        <w:sdtEndPr/>
        <w:sdtContent>
          <w:r>
            <w:t>5352</w:t>
          </w:r>
        </w:sdtContent>
      </w:sdt>
    </w:p>
    <w:p w14:paraId="3BBFDC8E" w14:textId="11D5F816" w:rsidR="00CD36CF" w:rsidRDefault="00CD36CF" w:rsidP="00CC1F3B">
      <w:pPr>
        <w:pStyle w:val="Sponsors"/>
      </w:pPr>
      <w:r>
        <w:t xml:space="preserve">By </w:t>
      </w:r>
      <w:sdt>
        <w:sdtPr>
          <w:tag w:val="Sponsors"/>
          <w:id w:val="1589585889"/>
          <w:placeholder>
            <w:docPart w:val="3CF7C4DBFFB9481EBDAB4EFB4277CC46"/>
          </w:placeholder>
          <w:text w:multiLine="1"/>
        </w:sdtPr>
        <w:sdtEndPr/>
        <w:sdtContent>
          <w:r w:rsidR="001F07ED">
            <w:t>Delegate</w:t>
          </w:r>
          <w:r w:rsidR="00305DB3">
            <w:t>s</w:t>
          </w:r>
          <w:r w:rsidR="001F07ED">
            <w:t xml:space="preserve"> Anders</w:t>
          </w:r>
          <w:r w:rsidR="00305DB3">
            <w:t>, Dillon, and Masters</w:t>
          </w:r>
        </w:sdtContent>
      </w:sdt>
    </w:p>
    <w:p w14:paraId="4A7D10DF" w14:textId="73D3A67D" w:rsidR="00E831B3" w:rsidRDefault="00CD36CF" w:rsidP="00CC1F3B">
      <w:pPr>
        <w:pStyle w:val="References"/>
      </w:pPr>
      <w:r>
        <w:t>[</w:t>
      </w:r>
      <w:sdt>
        <w:sdtPr>
          <w:tag w:val="References"/>
          <w:id w:val="-1043047873"/>
          <w:placeholder>
            <w:docPart w:val="11D1FE07ABAB44C6B86C82B9B7A91082"/>
          </w:placeholder>
          <w:text w:multiLine="1"/>
        </w:sdtPr>
        <w:sdtEndPr/>
        <w:sdtContent>
          <w:r w:rsidR="00527B7F">
            <w:t>Introduced February 09, 2026; referred to the Committee on Government Organization then the Judiciary</w:t>
          </w:r>
        </w:sdtContent>
      </w:sdt>
      <w:r>
        <w:t>]</w:t>
      </w:r>
    </w:p>
    <w:p w14:paraId="3AFD1A52" w14:textId="237755B3" w:rsidR="00303684" w:rsidRDefault="0000526A" w:rsidP="00CC1F3B">
      <w:pPr>
        <w:pStyle w:val="TitleSection"/>
      </w:pPr>
      <w:r>
        <w:lastRenderedPageBreak/>
        <w:t>A BILL</w:t>
      </w:r>
      <w:r w:rsidR="001A374C">
        <w:t xml:space="preserve"> to amend and reenact </w:t>
      </w:r>
      <w:r w:rsidR="001A374C">
        <w:rPr>
          <w:rFonts w:cs="Arial"/>
        </w:rPr>
        <w:t>§</w:t>
      </w:r>
      <w:r w:rsidR="001A374C">
        <w:t>15-1B-1 of the Code of West Virginia, 1931, as amended, relating to</w:t>
      </w:r>
      <w:r w:rsidR="00882607">
        <w:t xml:space="preserve"> prohibiting the deployment of the National Guard by the Governor to another country for combat without a Congressional declaration of war.</w:t>
      </w:r>
    </w:p>
    <w:p w14:paraId="1AE7976E" w14:textId="77777777" w:rsidR="00303684" w:rsidRDefault="00303684" w:rsidP="00CC1F3B">
      <w:pPr>
        <w:pStyle w:val="EnactingClause"/>
      </w:pPr>
      <w:r>
        <w:t>Be it enacted by the Legislature of West Virginia:</w:t>
      </w:r>
    </w:p>
    <w:p w14:paraId="41A9100E" w14:textId="77777777" w:rsidR="003C6034" w:rsidRDefault="003C6034" w:rsidP="00CC1F3B">
      <w:pPr>
        <w:pStyle w:val="EnactingClause"/>
        <w:sectPr w:rsidR="003C6034" w:rsidSect="001A37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4025DE2" w14:textId="77777777" w:rsidR="001A374C" w:rsidRDefault="001A374C" w:rsidP="00E07B77">
      <w:pPr>
        <w:pStyle w:val="ArticleHeading"/>
        <w:sectPr w:rsidR="001A374C" w:rsidSect="001A374C">
          <w:type w:val="continuous"/>
          <w:pgSz w:w="12240" w:h="15840" w:code="1"/>
          <w:pgMar w:top="1440" w:right="1440" w:bottom="1440" w:left="1440" w:header="720" w:footer="720" w:gutter="0"/>
          <w:lnNumType w:countBy="1" w:restart="newSection"/>
          <w:cols w:space="720"/>
          <w:titlePg/>
          <w:docGrid w:linePitch="360"/>
        </w:sectPr>
      </w:pPr>
      <w:r>
        <w:t>ARTICLE 1B. NATIONAL GUARD.</w:t>
      </w:r>
    </w:p>
    <w:p w14:paraId="50FAE725" w14:textId="77777777" w:rsidR="001A374C" w:rsidRDefault="001A374C" w:rsidP="00277D19">
      <w:pPr>
        <w:pStyle w:val="SectionHeading"/>
      </w:pPr>
      <w:r>
        <w:t xml:space="preserve">§15-1B-1. Organization of the National Guard. </w:t>
      </w:r>
    </w:p>
    <w:p w14:paraId="638426AE" w14:textId="7DA73823" w:rsidR="001A374C" w:rsidRDefault="001A374C" w:rsidP="00277D19">
      <w:pPr>
        <w:pStyle w:val="SectionBody"/>
      </w:pPr>
      <w:r w:rsidRPr="001A374C">
        <w:rPr>
          <w:u w:val="single"/>
        </w:rPr>
        <w:t>(a)</w:t>
      </w:r>
      <w:r>
        <w:t xml:space="preserve"> The National Guard shall be organized, equipped, disciplined, governed, administered and trained in accordance with the laws and regulations of the federal government for the purpose of organization and governance of the same, and for that purpose, the Governor is authorized to organize, reorganize or disband any unit, headquarters or staff therein, to increase or decrease the number of officers and noncommissioned officers and the strength of the National Guard or any unit thereof: </w:t>
      </w:r>
      <w:r>
        <w:rPr>
          <w:i/>
          <w:iCs/>
        </w:rPr>
        <w:t>Provided</w:t>
      </w:r>
      <w:r w:rsidRPr="007F44AC">
        <w:rPr>
          <w:i/>
          <w:iCs/>
          <w:color w:val="212121"/>
        </w:rPr>
        <w:t xml:space="preserve">, </w:t>
      </w:r>
      <w:r w:rsidRPr="007F44AC">
        <w:rPr>
          <w:i/>
          <w:iCs/>
          <w:strike/>
          <w:color w:val="212121"/>
        </w:rPr>
        <w:t>however,</w:t>
      </w:r>
      <w:r w:rsidRPr="007F44AC">
        <w:rPr>
          <w:color w:val="212121"/>
        </w:rPr>
        <w:t xml:space="preserve"> </w:t>
      </w:r>
      <w:r>
        <w:t xml:space="preserve">That the Governor </w:t>
      </w:r>
      <w:r w:rsidRPr="00B0162C">
        <w:t>shall</w:t>
      </w:r>
      <w:r>
        <w:t xml:space="preserve"> not be required to consent to the organization of any forces required or withdrawal of units organized in the state unless he </w:t>
      </w:r>
      <w:r>
        <w:rPr>
          <w:u w:val="single"/>
        </w:rPr>
        <w:t>or she</w:t>
      </w:r>
      <w:r>
        <w:t xml:space="preserve"> deems the same in the best interest of the state. The Governor, in case of war, insurrection, invasion or imminent danger thereof, </w:t>
      </w:r>
      <w:r w:rsidRPr="001A374C">
        <w:rPr>
          <w:strike/>
        </w:rPr>
        <w:t>shall have the power to</w:t>
      </w:r>
      <w:r>
        <w:t xml:space="preserve"> </w:t>
      </w:r>
      <w:r w:rsidRPr="001A374C">
        <w:rPr>
          <w:u w:val="single"/>
        </w:rPr>
        <w:t>may</w:t>
      </w:r>
      <w:r>
        <w:t xml:space="preserve"> increase the National Guard and organize additional units thereof, though the same are not authorized or provided for by federal laws or regulations.</w:t>
      </w:r>
    </w:p>
    <w:p w14:paraId="57FAF88F" w14:textId="26B9051D" w:rsidR="001A374C" w:rsidRPr="001A374C" w:rsidRDefault="001A374C" w:rsidP="00277D19">
      <w:pPr>
        <w:pStyle w:val="SectionBody"/>
        <w:rPr>
          <w:u w:val="single"/>
        </w:rPr>
      </w:pPr>
      <w:r w:rsidRPr="001A374C">
        <w:rPr>
          <w:u w:val="single"/>
        </w:rPr>
        <w:t xml:space="preserve">(b)  Notwithstanding any other provision of this code, the Governor may not deploy the National Guard to another country for combat without a </w:t>
      </w:r>
      <w:r w:rsidR="00882607">
        <w:rPr>
          <w:u w:val="single"/>
        </w:rPr>
        <w:t>C</w:t>
      </w:r>
      <w:r w:rsidRPr="001A374C">
        <w:rPr>
          <w:u w:val="single"/>
        </w:rPr>
        <w:t>ongressional declaration of war.</w:t>
      </w:r>
      <w:r w:rsidR="00882607">
        <w:rPr>
          <w:u w:val="single"/>
        </w:rPr>
        <w:t xml:space="preserve"> The Governor may deploy the National Guard to other states in the United States.</w:t>
      </w:r>
    </w:p>
    <w:p w14:paraId="7873749C" w14:textId="77777777" w:rsidR="00C33014" w:rsidRDefault="00C33014" w:rsidP="00CC1F3B">
      <w:pPr>
        <w:pStyle w:val="Note"/>
      </w:pPr>
    </w:p>
    <w:p w14:paraId="004D6F00" w14:textId="3956A287" w:rsidR="006865E9" w:rsidRDefault="00CF1DCA" w:rsidP="00CC1F3B">
      <w:pPr>
        <w:pStyle w:val="Note"/>
      </w:pPr>
      <w:r>
        <w:t>NOTE: The</w:t>
      </w:r>
      <w:r w:rsidR="006865E9">
        <w:t xml:space="preserve"> purpose of this bill is to </w:t>
      </w:r>
      <w:r w:rsidR="00882607">
        <w:t>prohibit the deployment of the National Guard by the Governor to another country for combat without a Congressional declaration of war.</w:t>
      </w:r>
    </w:p>
    <w:p w14:paraId="35A7FCE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37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3D3C" w14:textId="77777777" w:rsidR="001F07ED" w:rsidRPr="00B844FE" w:rsidRDefault="001F07ED" w:rsidP="00B844FE">
      <w:r>
        <w:separator/>
      </w:r>
    </w:p>
  </w:endnote>
  <w:endnote w:type="continuationSeparator" w:id="0">
    <w:p w14:paraId="19B4FEB0" w14:textId="77777777" w:rsidR="001F07ED" w:rsidRPr="00B844FE" w:rsidRDefault="001F07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AF4D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40C6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3D5A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24FB" w14:textId="77777777" w:rsidR="00882607" w:rsidRDefault="00882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D10C" w14:textId="77777777" w:rsidR="001F07ED" w:rsidRPr="00B844FE" w:rsidRDefault="001F07ED" w:rsidP="00B844FE">
      <w:r>
        <w:separator/>
      </w:r>
    </w:p>
  </w:footnote>
  <w:footnote w:type="continuationSeparator" w:id="0">
    <w:p w14:paraId="69C06A13" w14:textId="77777777" w:rsidR="001F07ED" w:rsidRPr="00B844FE" w:rsidRDefault="001F07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9946" w14:textId="77777777" w:rsidR="002A0269" w:rsidRPr="00B844FE" w:rsidRDefault="00527B7F">
    <w:pPr>
      <w:pStyle w:val="Header"/>
    </w:pPr>
    <w:sdt>
      <w:sdtPr>
        <w:id w:val="-684364211"/>
        <w:placeholder>
          <w:docPart w:val="0A3EF56C6288476FAE888DDFAD6862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3EF56C6288476FAE888DDFAD6862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539D" w14:textId="0B902D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F07E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07ED">
          <w:rPr>
            <w:sz w:val="22"/>
            <w:szCs w:val="22"/>
          </w:rPr>
          <w:t>2026R3237</w:t>
        </w:r>
      </w:sdtContent>
    </w:sdt>
  </w:p>
  <w:p w14:paraId="20A96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0C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ED"/>
    <w:rsid w:val="0000526A"/>
    <w:rsid w:val="000573A9"/>
    <w:rsid w:val="00085D22"/>
    <w:rsid w:val="00093AB0"/>
    <w:rsid w:val="000C5C77"/>
    <w:rsid w:val="000E3912"/>
    <w:rsid w:val="0010070F"/>
    <w:rsid w:val="0015112E"/>
    <w:rsid w:val="001552E7"/>
    <w:rsid w:val="001566B4"/>
    <w:rsid w:val="001A374C"/>
    <w:rsid w:val="001A66B7"/>
    <w:rsid w:val="001C279E"/>
    <w:rsid w:val="001D459E"/>
    <w:rsid w:val="001F07ED"/>
    <w:rsid w:val="0020151F"/>
    <w:rsid w:val="00211F02"/>
    <w:rsid w:val="0022348D"/>
    <w:rsid w:val="002367E6"/>
    <w:rsid w:val="0027011C"/>
    <w:rsid w:val="00274200"/>
    <w:rsid w:val="00275740"/>
    <w:rsid w:val="002A0269"/>
    <w:rsid w:val="002F11DE"/>
    <w:rsid w:val="00303684"/>
    <w:rsid w:val="00305DB3"/>
    <w:rsid w:val="003143F5"/>
    <w:rsid w:val="00314854"/>
    <w:rsid w:val="0032550C"/>
    <w:rsid w:val="00394191"/>
    <w:rsid w:val="003C51CD"/>
    <w:rsid w:val="003C6034"/>
    <w:rsid w:val="00400B5C"/>
    <w:rsid w:val="004368E0"/>
    <w:rsid w:val="004C13DD"/>
    <w:rsid w:val="004D3ABE"/>
    <w:rsid w:val="004E3441"/>
    <w:rsid w:val="00500579"/>
    <w:rsid w:val="00527B7F"/>
    <w:rsid w:val="00572702"/>
    <w:rsid w:val="005A5366"/>
    <w:rsid w:val="005D0568"/>
    <w:rsid w:val="006369EB"/>
    <w:rsid w:val="00637E73"/>
    <w:rsid w:val="006865E9"/>
    <w:rsid w:val="00686E9A"/>
    <w:rsid w:val="00691F3E"/>
    <w:rsid w:val="00694BFB"/>
    <w:rsid w:val="006A106B"/>
    <w:rsid w:val="006C523D"/>
    <w:rsid w:val="006D4036"/>
    <w:rsid w:val="00766AD0"/>
    <w:rsid w:val="00786261"/>
    <w:rsid w:val="007A5259"/>
    <w:rsid w:val="007A7081"/>
    <w:rsid w:val="007F1CF5"/>
    <w:rsid w:val="007F44AC"/>
    <w:rsid w:val="008063DE"/>
    <w:rsid w:val="00834EDE"/>
    <w:rsid w:val="00836DF1"/>
    <w:rsid w:val="008736AA"/>
    <w:rsid w:val="00882607"/>
    <w:rsid w:val="008D275D"/>
    <w:rsid w:val="00946186"/>
    <w:rsid w:val="00980327"/>
    <w:rsid w:val="00986478"/>
    <w:rsid w:val="00994D3B"/>
    <w:rsid w:val="009B5557"/>
    <w:rsid w:val="009F1067"/>
    <w:rsid w:val="00A31E01"/>
    <w:rsid w:val="00A527AD"/>
    <w:rsid w:val="00A718CF"/>
    <w:rsid w:val="00AA069B"/>
    <w:rsid w:val="00AE48A0"/>
    <w:rsid w:val="00AE61BE"/>
    <w:rsid w:val="00B0162C"/>
    <w:rsid w:val="00B16F25"/>
    <w:rsid w:val="00B24422"/>
    <w:rsid w:val="00B3104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2F6A"/>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3797"/>
    <w:rsid w:val="00FC51A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D821"/>
  <w15:chartTrackingRefBased/>
  <w15:docId w15:val="{1753C191-BE7F-452C-9F4F-65A7FA9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374C"/>
    <w:rPr>
      <w:rFonts w:eastAsia="Calibri"/>
      <w:b/>
      <w:caps/>
      <w:color w:val="000000"/>
      <w:sz w:val="24"/>
    </w:rPr>
  </w:style>
  <w:style w:type="character" w:customStyle="1" w:styleId="SectionBodyChar">
    <w:name w:val="Section Body Char"/>
    <w:link w:val="SectionBody"/>
    <w:rsid w:val="001A374C"/>
    <w:rPr>
      <w:rFonts w:eastAsia="Calibri"/>
      <w:color w:val="000000"/>
    </w:rPr>
  </w:style>
  <w:style w:type="character" w:customStyle="1" w:styleId="SectionHeadingChar">
    <w:name w:val="Section Heading Char"/>
    <w:link w:val="SectionHeading"/>
    <w:rsid w:val="001A37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9E3A5F330441819EB90F5C7E50C51B"/>
        <w:category>
          <w:name w:val="General"/>
          <w:gallery w:val="placeholder"/>
        </w:category>
        <w:types>
          <w:type w:val="bbPlcHdr"/>
        </w:types>
        <w:behaviors>
          <w:behavior w:val="content"/>
        </w:behaviors>
        <w:guid w:val="{2B63D77F-C6A0-4BD0-B2CA-40FEF1931252}"/>
      </w:docPartPr>
      <w:docPartBody>
        <w:p w:rsidR="00DD0AC3" w:rsidRDefault="00DD0AC3">
          <w:pPr>
            <w:pStyle w:val="F09E3A5F330441819EB90F5C7E50C51B"/>
          </w:pPr>
          <w:r w:rsidRPr="00B844FE">
            <w:t>Prefix Text</w:t>
          </w:r>
        </w:p>
      </w:docPartBody>
    </w:docPart>
    <w:docPart>
      <w:docPartPr>
        <w:name w:val="0A3EF56C6288476FAE888DDFAD686288"/>
        <w:category>
          <w:name w:val="General"/>
          <w:gallery w:val="placeholder"/>
        </w:category>
        <w:types>
          <w:type w:val="bbPlcHdr"/>
        </w:types>
        <w:behaviors>
          <w:behavior w:val="content"/>
        </w:behaviors>
        <w:guid w:val="{6AE91A71-479F-424B-A651-D11CB3BA4540}"/>
      </w:docPartPr>
      <w:docPartBody>
        <w:p w:rsidR="00DD0AC3" w:rsidRDefault="00DD0AC3">
          <w:pPr>
            <w:pStyle w:val="0A3EF56C6288476FAE888DDFAD686288"/>
          </w:pPr>
          <w:r w:rsidRPr="00B844FE">
            <w:t>[Type here]</w:t>
          </w:r>
        </w:p>
      </w:docPartBody>
    </w:docPart>
    <w:docPart>
      <w:docPartPr>
        <w:name w:val="E46AC3ABB7FE44A484386C1BF13CD424"/>
        <w:category>
          <w:name w:val="General"/>
          <w:gallery w:val="placeholder"/>
        </w:category>
        <w:types>
          <w:type w:val="bbPlcHdr"/>
        </w:types>
        <w:behaviors>
          <w:behavior w:val="content"/>
        </w:behaviors>
        <w:guid w:val="{BC8A0842-037A-4422-9496-911B4811567B}"/>
      </w:docPartPr>
      <w:docPartBody>
        <w:p w:rsidR="00DD0AC3" w:rsidRDefault="00DD0AC3">
          <w:pPr>
            <w:pStyle w:val="E46AC3ABB7FE44A484386C1BF13CD424"/>
          </w:pPr>
          <w:r w:rsidRPr="00B844FE">
            <w:t>Number</w:t>
          </w:r>
        </w:p>
      </w:docPartBody>
    </w:docPart>
    <w:docPart>
      <w:docPartPr>
        <w:name w:val="3CF7C4DBFFB9481EBDAB4EFB4277CC46"/>
        <w:category>
          <w:name w:val="General"/>
          <w:gallery w:val="placeholder"/>
        </w:category>
        <w:types>
          <w:type w:val="bbPlcHdr"/>
        </w:types>
        <w:behaviors>
          <w:behavior w:val="content"/>
        </w:behaviors>
        <w:guid w:val="{7F54DB7D-87F5-4240-8028-917777DBF2A8}"/>
      </w:docPartPr>
      <w:docPartBody>
        <w:p w:rsidR="00DD0AC3" w:rsidRDefault="00DD0AC3">
          <w:pPr>
            <w:pStyle w:val="3CF7C4DBFFB9481EBDAB4EFB4277CC46"/>
          </w:pPr>
          <w:r w:rsidRPr="00B844FE">
            <w:t>Enter Sponsors Here</w:t>
          </w:r>
        </w:p>
      </w:docPartBody>
    </w:docPart>
    <w:docPart>
      <w:docPartPr>
        <w:name w:val="11D1FE07ABAB44C6B86C82B9B7A91082"/>
        <w:category>
          <w:name w:val="General"/>
          <w:gallery w:val="placeholder"/>
        </w:category>
        <w:types>
          <w:type w:val="bbPlcHdr"/>
        </w:types>
        <w:behaviors>
          <w:behavior w:val="content"/>
        </w:behaviors>
        <w:guid w:val="{8F30CB99-271C-45E2-97C4-21247E44186D}"/>
      </w:docPartPr>
      <w:docPartBody>
        <w:p w:rsidR="00DD0AC3" w:rsidRDefault="00DD0AC3">
          <w:pPr>
            <w:pStyle w:val="11D1FE07ABAB44C6B86C82B9B7A910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3"/>
    <w:rsid w:val="002367E6"/>
    <w:rsid w:val="0032550C"/>
    <w:rsid w:val="005D0568"/>
    <w:rsid w:val="00786261"/>
    <w:rsid w:val="00994D3B"/>
    <w:rsid w:val="00B3104D"/>
    <w:rsid w:val="00DD0AC3"/>
    <w:rsid w:val="00FC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9E3A5F330441819EB90F5C7E50C51B">
    <w:name w:val="F09E3A5F330441819EB90F5C7E50C51B"/>
  </w:style>
  <w:style w:type="paragraph" w:customStyle="1" w:styleId="0A3EF56C6288476FAE888DDFAD686288">
    <w:name w:val="0A3EF56C6288476FAE888DDFAD686288"/>
  </w:style>
  <w:style w:type="paragraph" w:customStyle="1" w:styleId="E46AC3ABB7FE44A484386C1BF13CD424">
    <w:name w:val="E46AC3ABB7FE44A484386C1BF13CD424"/>
  </w:style>
  <w:style w:type="paragraph" w:customStyle="1" w:styleId="3CF7C4DBFFB9481EBDAB4EFB4277CC46">
    <w:name w:val="3CF7C4DBFFB9481EBDAB4EFB4277CC46"/>
  </w:style>
  <w:style w:type="character" w:styleId="PlaceholderText">
    <w:name w:val="Placeholder Text"/>
    <w:basedOn w:val="DefaultParagraphFont"/>
    <w:uiPriority w:val="99"/>
    <w:semiHidden/>
    <w:rPr>
      <w:color w:val="808080"/>
    </w:rPr>
  </w:style>
  <w:style w:type="paragraph" w:customStyle="1" w:styleId="11D1FE07ABAB44C6B86C82B9B7A91082">
    <w:name w:val="11D1FE07ABAB44C6B86C82B9B7A91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2026-02-05T17:01:00Z</cp:lastPrinted>
  <dcterms:created xsi:type="dcterms:W3CDTF">2026-02-06T20:51:00Z</dcterms:created>
  <dcterms:modified xsi:type="dcterms:W3CDTF">2026-02-06T20:51:00Z</dcterms:modified>
</cp:coreProperties>
</file>